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071" w:rsidRDefault="00F02071" w:rsidP="00E23F52">
      <w:pPr>
        <w:widowControl/>
        <w:spacing w:after="200"/>
        <w:rPr>
          <w:rFonts w:ascii="Times New Roman" w:eastAsia="Times New Roman" w:hAnsi="Times New Roman" w:cs="Times New Roman"/>
          <w:color w:val="000000"/>
          <w:kern w:val="0"/>
          <w:sz w:val="22"/>
        </w:rPr>
      </w:pPr>
      <w:r>
        <w:rPr>
          <w:rFonts w:ascii="Times New Roman" w:eastAsia="Times New Roman" w:hAnsi="Times New Roman" w:cs="Times New Roman"/>
          <w:color w:val="000000"/>
          <w:kern w:val="0"/>
          <w:sz w:val="22"/>
        </w:rPr>
        <w:t>Online posting</w:t>
      </w:r>
    </w:p>
    <w:p w:rsidR="00F02071" w:rsidRDefault="00F02071" w:rsidP="003973D7">
      <w:pPr>
        <w:widowControl/>
        <w:rPr>
          <w:rFonts w:ascii="Times New Roman" w:eastAsia="Times New Roman" w:hAnsi="Times New Roman" w:cs="Times New Roman"/>
          <w:color w:val="000000"/>
          <w:kern w:val="0"/>
          <w:sz w:val="22"/>
        </w:rPr>
      </w:pPr>
      <w:r w:rsidRPr="00730154">
        <w:rPr>
          <w:rFonts w:ascii="Times New Roman" w:eastAsia="Times New Roman" w:hAnsi="Times New Roman" w:cs="Times New Roman"/>
          <w:noProof/>
          <w:color w:val="000000"/>
          <w:kern w:val="0"/>
          <w:sz w:val="22"/>
        </w:rPr>
        <w:t>9 February 2026</w:t>
      </w:r>
    </w:p>
    <w:p w:rsidR="00F02071" w:rsidRDefault="00F02071" w:rsidP="00F60A3A">
      <w:pPr>
        <w:widowControl/>
        <w:jc w:val="center"/>
        <w:rPr>
          <w:rFonts w:ascii="Times New Roman" w:eastAsia="Times New Roman" w:hAnsi="Times New Roman" w:cs="Times New Roman"/>
          <w:b/>
          <w:bCs/>
          <w:color w:val="000000"/>
          <w:kern w:val="0"/>
          <w:sz w:val="22"/>
        </w:rPr>
      </w:pPr>
    </w:p>
    <w:p w:rsidR="00F02071" w:rsidRPr="00F60A3A" w:rsidRDefault="00F02071" w:rsidP="00F60A3A">
      <w:pPr>
        <w:widowControl/>
        <w:jc w:val="center"/>
        <w:rPr>
          <w:rFonts w:ascii="Times New Roman" w:eastAsia="Times New Roman" w:hAnsi="Times New Roman" w:cs="Times New Roman"/>
          <w:b/>
          <w:bCs/>
          <w:color w:val="000000"/>
          <w:kern w:val="0"/>
          <w:sz w:val="22"/>
        </w:rPr>
      </w:pPr>
      <w:r w:rsidRPr="00F60A3A">
        <w:rPr>
          <w:rFonts w:ascii="Times New Roman" w:eastAsia="Times New Roman" w:hAnsi="Times New Roman" w:cs="Times New Roman"/>
          <w:b/>
          <w:bCs/>
          <w:color w:val="000000"/>
          <w:kern w:val="0"/>
          <w:sz w:val="22"/>
        </w:rPr>
        <w:t xml:space="preserve">INVITATION TO TENDER FOR THE SUPPLY OF SERVICES </w:t>
      </w:r>
    </w:p>
    <w:p w:rsidR="00F02071" w:rsidRDefault="00F02071" w:rsidP="00F60A3A">
      <w:pPr>
        <w:widowControl/>
        <w:jc w:val="center"/>
        <w:rPr>
          <w:rFonts w:ascii="Times New Roman" w:eastAsia="Times New Roman" w:hAnsi="Times New Roman" w:cs="Times New Roman"/>
          <w:b/>
          <w:bCs/>
          <w:color w:val="000000"/>
          <w:kern w:val="0"/>
          <w:sz w:val="22"/>
        </w:rPr>
      </w:pPr>
      <w:r w:rsidRPr="00F60A3A">
        <w:rPr>
          <w:rFonts w:ascii="Times New Roman" w:eastAsia="Times New Roman" w:hAnsi="Times New Roman" w:cs="Times New Roman"/>
          <w:b/>
          <w:bCs/>
          <w:color w:val="000000"/>
          <w:kern w:val="0"/>
          <w:sz w:val="22"/>
        </w:rPr>
        <w:t xml:space="preserve">IN RELATION TO </w:t>
      </w:r>
      <w:r>
        <w:rPr>
          <w:rFonts w:ascii="Times New Roman" w:eastAsia="Times New Roman" w:hAnsi="Times New Roman" w:cs="Times New Roman"/>
          <w:b/>
          <w:bCs/>
          <w:color w:val="000000"/>
          <w:kern w:val="0"/>
          <w:sz w:val="22"/>
        </w:rPr>
        <w:t xml:space="preserve">A </w:t>
      </w:r>
      <w:r w:rsidRPr="00F60A3A">
        <w:rPr>
          <w:rFonts w:ascii="Times New Roman" w:eastAsia="Times New Roman" w:hAnsi="Times New Roman" w:cs="Times New Roman"/>
          <w:b/>
          <w:bCs/>
          <w:color w:val="000000"/>
          <w:kern w:val="0"/>
          <w:sz w:val="22"/>
        </w:rPr>
        <w:t>MUSIC TOUR TO HELSINGBORG, SWEDEN 2026</w:t>
      </w:r>
    </w:p>
    <w:p w:rsidR="00F02071" w:rsidRDefault="00F02071" w:rsidP="00A53C5A">
      <w:pPr>
        <w:widowControl/>
        <w:jc w:val="both"/>
        <w:rPr>
          <w:rFonts w:ascii="Times New Roman" w:eastAsia="Times New Roman" w:hAnsi="Times New Roman" w:cs="Times New Roman"/>
          <w:color w:val="000000"/>
          <w:kern w:val="0"/>
          <w:sz w:val="22"/>
        </w:rPr>
      </w:pPr>
    </w:p>
    <w:p w:rsidR="00F02071" w:rsidRDefault="00F02071" w:rsidP="00F60A3A">
      <w:pPr>
        <w:widowControl/>
        <w:jc w:val="both"/>
        <w:rPr>
          <w:rFonts w:ascii="Times New Roman" w:eastAsia="Times New Roman" w:hAnsi="Times New Roman" w:cs="Times New Roman"/>
          <w:color w:val="000000"/>
          <w:kern w:val="0"/>
          <w:sz w:val="22"/>
        </w:rPr>
      </w:pPr>
      <w:r w:rsidRPr="004E0BD1">
        <w:rPr>
          <w:rFonts w:ascii="Times New Roman" w:eastAsia="Times New Roman" w:hAnsi="Times New Roman" w:cs="Times New Roman"/>
          <w:color w:val="000000"/>
          <w:kern w:val="0"/>
          <w:sz w:val="22"/>
        </w:rPr>
        <w:t>We hereby invite service provider</w:t>
      </w:r>
      <w:r>
        <w:rPr>
          <w:rFonts w:ascii="Times New Roman" w:eastAsia="Times New Roman" w:hAnsi="Times New Roman" w:cs="Times New Roman"/>
          <w:color w:val="000000"/>
          <w:kern w:val="0"/>
          <w:sz w:val="22"/>
        </w:rPr>
        <w:t>s</w:t>
      </w:r>
      <w:r w:rsidRPr="004E0BD1">
        <w:rPr>
          <w:rFonts w:ascii="Times New Roman" w:eastAsia="Times New Roman" w:hAnsi="Times New Roman" w:cs="Times New Roman"/>
          <w:color w:val="000000"/>
          <w:kern w:val="0"/>
          <w:sz w:val="22"/>
        </w:rPr>
        <w:t xml:space="preserve"> to submit </w:t>
      </w:r>
      <w:r>
        <w:rPr>
          <w:rFonts w:ascii="Times New Roman" w:eastAsia="Times New Roman" w:hAnsi="Times New Roman" w:cs="Times New Roman"/>
          <w:color w:val="000000"/>
          <w:kern w:val="0"/>
          <w:sz w:val="22"/>
        </w:rPr>
        <w:t xml:space="preserve">a tender </w:t>
      </w:r>
      <w:r w:rsidRPr="004E0BD1">
        <w:rPr>
          <w:rFonts w:ascii="Times New Roman" w:eastAsia="Times New Roman" w:hAnsi="Times New Roman" w:cs="Times New Roman"/>
          <w:color w:val="000000"/>
          <w:kern w:val="0"/>
          <w:sz w:val="22"/>
        </w:rPr>
        <w:t xml:space="preserve">for the Supply of Services in relation to </w:t>
      </w:r>
      <w:r>
        <w:rPr>
          <w:rFonts w:ascii="Times New Roman" w:eastAsia="Times New Roman" w:hAnsi="Times New Roman" w:cs="Times New Roman"/>
          <w:color w:val="000000"/>
          <w:kern w:val="0"/>
          <w:sz w:val="22"/>
        </w:rPr>
        <w:t xml:space="preserve">a </w:t>
      </w:r>
      <w:r w:rsidRPr="006A610D">
        <w:rPr>
          <w:rFonts w:ascii="Times New Roman" w:eastAsia="Times New Roman" w:hAnsi="Times New Roman" w:cs="Times New Roman"/>
          <w:color w:val="000000"/>
          <w:kern w:val="0"/>
          <w:sz w:val="22"/>
          <w:u w:val="single"/>
        </w:rPr>
        <w:t xml:space="preserve">Music Tour to </w:t>
      </w:r>
      <w:r w:rsidRPr="006A610D">
        <w:rPr>
          <w:rFonts w:ascii="Times New Roman" w:eastAsia="Times New Roman" w:hAnsi="Times New Roman" w:cs="Times New Roman"/>
          <w:bCs/>
          <w:color w:val="000000"/>
          <w:kern w:val="0"/>
          <w:sz w:val="22"/>
          <w:u w:val="single"/>
        </w:rPr>
        <w:t>Helsingborg, Sweden 10-19 August 2026</w:t>
      </w:r>
      <w:r w:rsidRPr="004E0BD1">
        <w:rPr>
          <w:rFonts w:ascii="Times New Roman" w:eastAsia="Times New Roman" w:hAnsi="Times New Roman" w:cs="Times New Roman"/>
          <w:color w:val="000000"/>
          <w:kern w:val="0"/>
          <w:sz w:val="22"/>
        </w:rPr>
        <w:t xml:space="preserve">. </w:t>
      </w:r>
      <w:r>
        <w:rPr>
          <w:rFonts w:ascii="Times New Roman" w:eastAsia="Times New Roman" w:hAnsi="Times New Roman" w:cs="Times New Roman"/>
          <w:color w:val="000000"/>
          <w:kern w:val="0"/>
          <w:sz w:val="22"/>
        </w:rPr>
        <w:t>Suppliers</w:t>
      </w:r>
      <w:r w:rsidRPr="004E0BD1">
        <w:rPr>
          <w:rFonts w:ascii="Times New Roman" w:eastAsia="Times New Roman" w:hAnsi="Times New Roman" w:cs="Times New Roman"/>
          <w:color w:val="000000"/>
          <w:kern w:val="0"/>
          <w:sz w:val="22"/>
        </w:rPr>
        <w:t xml:space="preserve"> will be accepted on an overall basis. </w:t>
      </w:r>
    </w:p>
    <w:p w:rsidR="00F02071" w:rsidRPr="004E0BD1" w:rsidRDefault="00F02071" w:rsidP="00A53C5A">
      <w:pPr>
        <w:widowControl/>
        <w:jc w:val="both"/>
        <w:rPr>
          <w:rFonts w:ascii="Times New Roman" w:eastAsia="Times New Roman" w:hAnsi="Times New Roman" w:cs="Times New Roman"/>
          <w:kern w:val="0"/>
          <w:szCs w:val="24"/>
        </w:rPr>
      </w:pPr>
    </w:p>
    <w:p w:rsidR="00F02071" w:rsidRDefault="00F02071" w:rsidP="00A53C5A">
      <w:pPr>
        <w:widowControl/>
        <w:jc w:val="both"/>
        <w:rPr>
          <w:rFonts w:ascii="Times New Roman" w:eastAsia="Times New Roman" w:hAnsi="Times New Roman" w:cs="Times New Roman"/>
          <w:color w:val="000000"/>
          <w:kern w:val="0"/>
          <w:sz w:val="22"/>
        </w:rPr>
      </w:pPr>
      <w:r w:rsidRPr="004E0BD1">
        <w:rPr>
          <w:rFonts w:ascii="Times New Roman" w:eastAsia="Times New Roman" w:hAnsi="Times New Roman" w:cs="Times New Roman"/>
          <w:color w:val="000000"/>
          <w:kern w:val="0"/>
          <w:sz w:val="22"/>
        </w:rPr>
        <w:t xml:space="preserve">Please contact Ms. </w:t>
      </w:r>
      <w:r>
        <w:rPr>
          <w:rFonts w:ascii="Times New Roman" w:eastAsia="Times New Roman" w:hAnsi="Times New Roman" w:cs="Times New Roman"/>
          <w:color w:val="000000"/>
          <w:kern w:val="0"/>
          <w:sz w:val="22"/>
        </w:rPr>
        <w:t>Daphne Tse</w:t>
      </w:r>
      <w:r w:rsidRPr="004E0BD1">
        <w:rPr>
          <w:rFonts w:ascii="Times New Roman" w:eastAsia="Times New Roman" w:hAnsi="Times New Roman" w:cs="Times New Roman"/>
          <w:color w:val="000000"/>
          <w:kern w:val="0"/>
          <w:sz w:val="22"/>
        </w:rPr>
        <w:t xml:space="preserve"> by email</w:t>
      </w:r>
      <w:r>
        <w:rPr>
          <w:rFonts w:ascii="Times New Roman" w:eastAsia="Times New Roman" w:hAnsi="Times New Roman" w:cs="Times New Roman"/>
          <w:color w:val="000000"/>
          <w:kern w:val="0"/>
          <w:sz w:val="22"/>
        </w:rPr>
        <w:t>ing</w:t>
      </w:r>
      <w:r w:rsidRPr="004E0BD1">
        <w:rPr>
          <w:rFonts w:ascii="Times New Roman" w:eastAsia="Times New Roman" w:hAnsi="Times New Roman" w:cs="Times New Roman"/>
          <w:color w:val="000000"/>
          <w:kern w:val="0"/>
          <w:sz w:val="22"/>
        </w:rPr>
        <w:t xml:space="preserve"> to </w:t>
      </w:r>
      <w:r w:rsidRPr="00357C4A">
        <w:rPr>
          <w:rFonts w:ascii="Times New Roman" w:eastAsia="Times New Roman" w:hAnsi="Times New Roman" w:cs="Times New Roman"/>
          <w:color w:val="000000"/>
          <w:kern w:val="0"/>
          <w:sz w:val="22"/>
          <w:u w:val="single"/>
        </w:rPr>
        <w:t>dtse@spcc.edu.hk</w:t>
      </w:r>
      <w:r w:rsidRPr="004E0BD1">
        <w:rPr>
          <w:rFonts w:ascii="Times New Roman" w:eastAsia="Times New Roman" w:hAnsi="Times New Roman" w:cs="Times New Roman"/>
          <w:color w:val="000000"/>
          <w:kern w:val="0"/>
          <w:sz w:val="22"/>
        </w:rPr>
        <w:t xml:space="preserve"> for details of the </w:t>
      </w:r>
      <w:r>
        <w:rPr>
          <w:rFonts w:ascii="Times New Roman" w:eastAsia="Times New Roman" w:hAnsi="Times New Roman" w:cs="Times New Roman"/>
          <w:color w:val="000000"/>
          <w:kern w:val="0"/>
          <w:sz w:val="22"/>
        </w:rPr>
        <w:t xml:space="preserve">tendering </w:t>
      </w:r>
      <w:r w:rsidRPr="004E0BD1">
        <w:rPr>
          <w:rFonts w:ascii="Times New Roman" w:eastAsia="Times New Roman" w:hAnsi="Times New Roman" w:cs="Times New Roman"/>
          <w:color w:val="000000"/>
          <w:kern w:val="0"/>
          <w:sz w:val="22"/>
        </w:rPr>
        <w:t xml:space="preserve">procedures, service requirements of our school as well as other related information required in the </w:t>
      </w:r>
      <w:r>
        <w:rPr>
          <w:rFonts w:ascii="Times New Roman" w:eastAsia="Times New Roman" w:hAnsi="Times New Roman" w:cs="Times New Roman"/>
          <w:color w:val="000000"/>
          <w:kern w:val="0"/>
          <w:sz w:val="22"/>
        </w:rPr>
        <w:t>tender document</w:t>
      </w:r>
      <w:r w:rsidRPr="004E0BD1">
        <w:rPr>
          <w:rFonts w:ascii="Times New Roman" w:eastAsia="Times New Roman" w:hAnsi="Times New Roman" w:cs="Times New Roman"/>
          <w:color w:val="000000"/>
          <w:kern w:val="0"/>
          <w:sz w:val="22"/>
        </w:rPr>
        <w:t>. </w:t>
      </w:r>
    </w:p>
    <w:p w:rsidR="00F02071" w:rsidRPr="004E0BD1" w:rsidRDefault="00F02071" w:rsidP="00A53C5A">
      <w:pPr>
        <w:widowControl/>
        <w:jc w:val="both"/>
        <w:rPr>
          <w:rFonts w:ascii="Times New Roman" w:eastAsia="Times New Roman" w:hAnsi="Times New Roman" w:cs="Times New Roman"/>
          <w:kern w:val="0"/>
          <w:szCs w:val="24"/>
        </w:rPr>
      </w:pPr>
    </w:p>
    <w:p w:rsidR="00F02071" w:rsidRPr="00F60A3A" w:rsidRDefault="00F02071" w:rsidP="00A53C5A">
      <w:pPr>
        <w:widowControl/>
        <w:jc w:val="both"/>
        <w:rPr>
          <w:rFonts w:ascii="Times New Roman" w:eastAsia="Times New Roman" w:hAnsi="Times New Roman" w:cs="Times New Roman"/>
          <w:b/>
          <w:bCs/>
          <w:color w:val="000000"/>
          <w:kern w:val="0"/>
          <w:sz w:val="22"/>
          <w:u w:val="single"/>
        </w:rPr>
      </w:pPr>
      <w:r>
        <w:rPr>
          <w:rFonts w:ascii="Times New Roman" w:eastAsia="Times New Roman" w:hAnsi="Times New Roman" w:cs="Times New Roman"/>
          <w:color w:val="000000"/>
          <w:kern w:val="0"/>
          <w:sz w:val="22"/>
          <w:lang w:eastAsia="en-US"/>
        </w:rPr>
        <w:t xml:space="preserve">Please note that the deadline for the submission of </w:t>
      </w:r>
      <w:r w:rsidRPr="003973D7">
        <w:rPr>
          <w:rFonts w:ascii="Times New Roman" w:eastAsia="Times New Roman" w:hAnsi="Times New Roman" w:cs="Times New Roman"/>
          <w:kern w:val="0"/>
          <w:sz w:val="22"/>
          <w:lang w:eastAsia="en-US"/>
        </w:rPr>
        <w:t xml:space="preserve">tender is </w:t>
      </w:r>
      <w:r w:rsidRPr="003973D7">
        <w:rPr>
          <w:rFonts w:ascii="Times New Roman" w:eastAsia="Times New Roman" w:hAnsi="Times New Roman" w:cs="Times New Roman"/>
          <w:b/>
          <w:kern w:val="0"/>
          <w:sz w:val="22"/>
          <w:lang w:eastAsia="en-US"/>
        </w:rPr>
        <w:t xml:space="preserve">at 3pm on </w:t>
      </w:r>
      <w:r w:rsidRPr="00730154">
        <w:rPr>
          <w:rFonts w:ascii="Times New Roman" w:eastAsia="Times New Roman" w:hAnsi="Times New Roman" w:cs="Times New Roman"/>
          <w:b/>
          <w:noProof/>
          <w:kern w:val="0"/>
          <w:sz w:val="22"/>
          <w:lang w:eastAsia="en-US"/>
        </w:rPr>
        <w:t>5 March 2026</w:t>
      </w:r>
      <w:r>
        <w:rPr>
          <w:rFonts w:ascii="Times New Roman" w:eastAsia="Times New Roman" w:hAnsi="Times New Roman" w:cs="Times New Roman"/>
          <w:color w:val="000000"/>
          <w:kern w:val="0"/>
          <w:sz w:val="22"/>
          <w:lang w:eastAsia="en-US"/>
        </w:rPr>
        <w:t xml:space="preserve">. If you are interested, please submit the tender documents in a sealed envelope marked </w:t>
      </w:r>
      <w:r w:rsidRPr="00357C4A">
        <w:rPr>
          <w:rFonts w:ascii="Times New Roman" w:eastAsia="Times New Roman" w:hAnsi="Times New Roman" w:cs="Times New Roman"/>
          <w:b/>
          <w:color w:val="000000"/>
          <w:kern w:val="0"/>
          <w:sz w:val="22"/>
          <w:lang w:eastAsia="en-US"/>
        </w:rPr>
        <w:t>“</w:t>
      </w:r>
      <w:r w:rsidRPr="00F60A3A">
        <w:rPr>
          <w:rFonts w:ascii="Times New Roman" w:eastAsia="Times New Roman" w:hAnsi="Times New Roman" w:cs="Times New Roman"/>
          <w:b/>
          <w:color w:val="000000"/>
          <w:kern w:val="0"/>
          <w:sz w:val="22"/>
          <w:u w:val="single"/>
          <w:lang w:eastAsia="en-US"/>
        </w:rPr>
        <w:t xml:space="preserve">TENDER FOR THE </w:t>
      </w:r>
      <w:r w:rsidRPr="00F60A3A">
        <w:rPr>
          <w:rFonts w:ascii="Times New Roman" w:eastAsia="Times New Roman" w:hAnsi="Times New Roman" w:cs="Times New Roman"/>
          <w:b/>
          <w:bCs/>
          <w:color w:val="000000"/>
          <w:kern w:val="0"/>
          <w:sz w:val="22"/>
          <w:u w:val="single"/>
        </w:rPr>
        <w:t>SUPPLY OF SERVICES IN RELATION TO A MUSIC TOUR TO HELSINGBORG, SWEDEN 2026</w:t>
      </w:r>
      <w:r w:rsidRPr="00357C4A">
        <w:rPr>
          <w:rFonts w:ascii="Times New Roman" w:eastAsia="Times New Roman" w:hAnsi="Times New Roman" w:cs="Times New Roman"/>
          <w:b/>
          <w:bCs/>
          <w:color w:val="000000"/>
          <w:kern w:val="0"/>
          <w:sz w:val="22"/>
        </w:rPr>
        <w:t>”</w:t>
      </w:r>
      <w:r w:rsidRPr="00F60A3A">
        <w:rPr>
          <w:rFonts w:ascii="Times New Roman" w:eastAsia="Times New Roman" w:hAnsi="Times New Roman" w:cs="Times New Roman"/>
          <w:bCs/>
          <w:color w:val="000000"/>
          <w:kern w:val="0"/>
          <w:sz w:val="22"/>
        </w:rPr>
        <w:t xml:space="preserve"> </w:t>
      </w:r>
      <w:r>
        <w:rPr>
          <w:rFonts w:ascii="Times New Roman" w:eastAsia="Times New Roman" w:hAnsi="Times New Roman" w:cs="Times New Roman"/>
          <w:color w:val="000000"/>
          <w:kern w:val="0"/>
          <w:sz w:val="22"/>
          <w:lang w:eastAsia="en-US"/>
        </w:rPr>
        <w:t>and send it to St. Paul’s Co-educational College, 33 MacDonnell Road, Hong Kong by the deadline. Late tenders will not be accepted. Your tender will remain open for 7 days from the “Closing Date”, and you may consider your tender to be unsuccessful if no order is placed with you within these 7 days.</w:t>
      </w:r>
    </w:p>
    <w:p w:rsidR="00F02071" w:rsidRPr="001C30C3" w:rsidRDefault="00F02071" w:rsidP="00A53C5A">
      <w:pPr>
        <w:widowControl/>
        <w:rPr>
          <w:rFonts w:ascii="Times New Roman" w:eastAsia="Times New Roman" w:hAnsi="Times New Roman" w:cs="Times New Roman"/>
          <w:kern w:val="0"/>
          <w:sz w:val="22"/>
          <w:lang w:eastAsia="en-US"/>
        </w:rPr>
      </w:pPr>
    </w:p>
    <w:p w:rsidR="00F02071" w:rsidRDefault="00F02071" w:rsidP="00B27B5F">
      <w:pPr>
        <w:widowControl/>
        <w:jc w:val="both"/>
        <w:rPr>
          <w:rFonts w:ascii="Times New Roman" w:eastAsia="Times New Roman" w:hAnsi="Times New Roman" w:cs="Times New Roman"/>
          <w:i/>
          <w:iCs/>
          <w:color w:val="000000"/>
          <w:kern w:val="0"/>
          <w:sz w:val="22"/>
          <w:lang w:eastAsia="en-US"/>
        </w:rPr>
      </w:pPr>
      <w:r>
        <w:rPr>
          <w:rFonts w:ascii="Times New Roman" w:eastAsia="Times New Roman" w:hAnsi="Times New Roman" w:cs="Times New Roman"/>
          <w:i/>
          <w:iCs/>
          <w:color w:val="000000"/>
          <w:kern w:val="0"/>
          <w:sz w:val="22"/>
          <w:lang w:eastAsia="en-US"/>
        </w:rPr>
        <w:t>In case a black rainstorm warning signal or typhoon signal No. 8 or above is valid for any duration between 9am and 3pm, the tender closing time will be extended to 3pm on the next business day (i.e. except Saturday Sunday and public holiday)</w:t>
      </w:r>
    </w:p>
    <w:p w:rsidR="00F02071" w:rsidRDefault="00F02071" w:rsidP="00B27B5F">
      <w:pPr>
        <w:widowControl/>
        <w:jc w:val="both"/>
        <w:rPr>
          <w:rFonts w:ascii="Times New Roman" w:eastAsia="Times New Roman" w:hAnsi="Times New Roman" w:cs="Times New Roman"/>
          <w:i/>
          <w:iCs/>
          <w:color w:val="000000"/>
          <w:kern w:val="0"/>
          <w:sz w:val="22"/>
          <w:lang w:eastAsia="en-US"/>
        </w:rPr>
      </w:pPr>
    </w:p>
    <w:p w:rsidR="00F02071" w:rsidRDefault="00F02071" w:rsidP="00B27B5F">
      <w:pPr>
        <w:widowControl/>
        <w:jc w:val="both"/>
        <w:rPr>
          <w:rFonts w:ascii="Times New Roman" w:eastAsia="Times New Roman" w:hAnsi="Times New Roman" w:cs="Times New Roman"/>
          <w:i/>
          <w:iCs/>
          <w:color w:val="000000"/>
          <w:kern w:val="0"/>
          <w:sz w:val="22"/>
          <w:lang w:eastAsia="en-US"/>
        </w:rPr>
      </w:pPr>
    </w:p>
    <w:p w:rsidR="00F02071" w:rsidRPr="004E0BD1" w:rsidRDefault="00F02071" w:rsidP="00F02071">
      <w:pPr>
        <w:widowControl/>
        <w:jc w:val="both"/>
        <w:rPr>
          <w:color w:val="31333F"/>
          <w:sz w:val="23"/>
          <w:szCs w:val="23"/>
        </w:rPr>
      </w:pPr>
      <w:r w:rsidRPr="001C30C3">
        <w:rPr>
          <w:rFonts w:ascii="Times New Roman" w:eastAsia="Times New Roman" w:hAnsi="Times New Roman" w:cs="Times New Roman"/>
          <w:i/>
          <w:iCs/>
          <w:color w:val="000000"/>
          <w:kern w:val="0"/>
          <w:sz w:val="22"/>
          <w:lang w:eastAsia="en-US"/>
        </w:rPr>
        <w:t xml:space="preserve">The </w:t>
      </w:r>
      <w:r>
        <w:rPr>
          <w:rFonts w:ascii="Times New Roman" w:eastAsia="Times New Roman" w:hAnsi="Times New Roman" w:cs="Times New Roman"/>
          <w:i/>
          <w:iCs/>
          <w:color w:val="000000"/>
          <w:kern w:val="0"/>
          <w:sz w:val="22"/>
          <w:lang w:eastAsia="en-US"/>
        </w:rPr>
        <w:t>tenderer</w:t>
      </w:r>
      <w:r w:rsidRPr="001C30C3">
        <w:rPr>
          <w:rFonts w:ascii="Times New Roman" w:eastAsia="Times New Roman" w:hAnsi="Times New Roman" w:cs="Times New Roman"/>
          <w:i/>
          <w:iCs/>
          <w:color w:val="000000"/>
          <w:kern w:val="0"/>
          <w:sz w:val="22"/>
          <w:lang w:eastAsia="en-US"/>
        </w:rPr>
        <w:t>, its employees and agents shall not offer any advantage (as defined in the</w:t>
      </w:r>
      <w:r w:rsidRPr="001C30C3">
        <w:rPr>
          <w:rFonts w:ascii="Times New Roman" w:eastAsia="Times New Roman" w:hAnsi="Times New Roman" w:cs="Times New Roman"/>
          <w:color w:val="000000"/>
          <w:kern w:val="0"/>
          <w:sz w:val="22"/>
          <w:lang w:eastAsia="en-US"/>
        </w:rPr>
        <w:t xml:space="preserve"> </w:t>
      </w:r>
      <w:r w:rsidRPr="001C30C3">
        <w:rPr>
          <w:rFonts w:ascii="Times New Roman" w:eastAsia="Times New Roman" w:hAnsi="Times New Roman" w:cs="Times New Roman"/>
          <w:i/>
          <w:iCs/>
          <w:color w:val="000000"/>
          <w:kern w:val="0"/>
          <w:sz w:val="22"/>
          <w:lang w:eastAsia="en-US"/>
        </w:rPr>
        <w:t xml:space="preserve">Prevention of Bribery Ordinance, Cap. 201) to the school employees, SMC/IMC members, or any parent or student representative in a committee responsible for considering any matters in relation to this contract. Any such offer by the </w:t>
      </w:r>
      <w:r>
        <w:rPr>
          <w:rFonts w:ascii="Times New Roman" w:eastAsia="Times New Roman" w:hAnsi="Times New Roman" w:cs="Times New Roman"/>
          <w:i/>
          <w:iCs/>
          <w:color w:val="000000"/>
          <w:kern w:val="0"/>
          <w:sz w:val="22"/>
          <w:lang w:eastAsia="en-US"/>
        </w:rPr>
        <w:t>supplier</w:t>
      </w:r>
      <w:r w:rsidRPr="001C30C3">
        <w:rPr>
          <w:rFonts w:ascii="Times New Roman" w:eastAsia="Times New Roman" w:hAnsi="Times New Roman" w:cs="Times New Roman"/>
          <w:i/>
          <w:iCs/>
          <w:color w:val="000000"/>
          <w:kern w:val="0"/>
          <w:sz w:val="22"/>
          <w:lang w:eastAsia="en-US"/>
        </w:rPr>
        <w:t xml:space="preserve"> or its employees or agent may constitute an offence under the Prevention of Bribery Ordinance and may render the contract null and void. The school may also cancel the contract awarded and hold the </w:t>
      </w:r>
      <w:r>
        <w:rPr>
          <w:rFonts w:ascii="Times New Roman" w:eastAsia="Times New Roman" w:hAnsi="Times New Roman" w:cs="Times New Roman"/>
          <w:i/>
          <w:iCs/>
          <w:color w:val="000000"/>
          <w:kern w:val="0"/>
          <w:sz w:val="22"/>
          <w:lang w:eastAsia="en-US"/>
        </w:rPr>
        <w:t>suppli</w:t>
      </w:r>
      <w:r w:rsidRPr="001C30C3">
        <w:rPr>
          <w:rFonts w:ascii="Times New Roman" w:eastAsia="Times New Roman" w:hAnsi="Times New Roman" w:cs="Times New Roman"/>
          <w:i/>
          <w:iCs/>
          <w:color w:val="000000"/>
          <w:kern w:val="0"/>
          <w:sz w:val="22"/>
          <w:lang w:eastAsia="en-US"/>
        </w:rPr>
        <w:t>er liable for any loss or damage the school may sustain.</w:t>
      </w:r>
      <w:bookmarkStart w:id="0" w:name="_GoBack"/>
      <w:bookmarkEnd w:id="0"/>
    </w:p>
    <w:sectPr w:rsidR="00F02071" w:rsidRPr="004E0BD1" w:rsidSect="00F02071">
      <w:headerReference w:type="default" r:id="rId7"/>
      <w:pgSz w:w="11906" w:h="16838" w:code="9"/>
      <w:pgMar w:top="1530" w:right="1174" w:bottom="520" w:left="1234" w:header="850" w:footer="9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071" w:rsidRDefault="00F02071" w:rsidP="00A73019">
      <w:r>
        <w:separator/>
      </w:r>
    </w:p>
  </w:endnote>
  <w:endnote w:type="continuationSeparator" w:id="0">
    <w:p w:rsidR="00F02071" w:rsidRDefault="00F02071" w:rsidP="00A7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BiauKai">
    <w:altName w:val="Microsoft JhengHei"/>
    <w:charset w:val="88"/>
    <w:family w:val="auto"/>
    <w:pitch w:val="variable"/>
    <w:sig w:usb0="00000001" w:usb1="08080000" w:usb2="00000010" w:usb3="00000000" w:csb0="00100001" w:csb1="00000000"/>
  </w:font>
  <w:font w:name="DFKai-SB">
    <w:altName w:val="Microsoft YaHei"/>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071" w:rsidRDefault="00F02071" w:rsidP="00A73019">
      <w:r>
        <w:separator/>
      </w:r>
    </w:p>
  </w:footnote>
  <w:footnote w:type="continuationSeparator" w:id="0">
    <w:p w:rsidR="00F02071" w:rsidRDefault="00F02071" w:rsidP="00A7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019" w:rsidRPr="00316BCB" w:rsidRDefault="00316BCB" w:rsidP="00316BCB">
    <w:pPr>
      <w:pStyle w:val="Header"/>
      <w:jc w:val="center"/>
      <w:rPr>
        <w:rFonts w:ascii="Times New Roman" w:hAnsi="Times New Roman" w:cs="Times New Roman"/>
      </w:rPr>
    </w:pPr>
    <w:r w:rsidRPr="00316BCB">
      <w:rPr>
        <w:rFonts w:ascii="Times New Roman" w:hAnsi="Times New Roman" w:cs="Times New Roman"/>
        <w:noProof/>
      </w:rPr>
      <w:t>S</w:t>
    </w:r>
    <w:r>
      <w:rPr>
        <w:rFonts w:ascii="Times New Roman" w:hAnsi="Times New Roman" w:cs="Times New Roman"/>
        <w:noProof/>
      </w:rPr>
      <w:t>T. PAUL’S CO-EDUCATIONAL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3A24EC"/>
    <w:multiLevelType w:val="hybridMultilevel"/>
    <w:tmpl w:val="E200A0B4"/>
    <w:lvl w:ilvl="0" w:tplc="98BCFA04">
      <w:start w:val="1"/>
      <w:numFmt w:val="decimal"/>
      <w:lvlText w:val="%1."/>
      <w:lvlJc w:val="left"/>
      <w:pPr>
        <w:tabs>
          <w:tab w:val="num" w:pos="480"/>
        </w:tabs>
        <w:ind w:left="480" w:hanging="480"/>
      </w:pPr>
      <w:rPr>
        <w:rFonts w:ascii="Times New Roman" w:eastAsiaTheme="majorEastAsia"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079A5191"/>
    <w:multiLevelType w:val="hybridMultilevel"/>
    <w:tmpl w:val="5A6C4AC6"/>
    <w:lvl w:ilvl="0" w:tplc="272C34C8">
      <w:start w:val="4"/>
      <w:numFmt w:val="japaneseCounting"/>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 w15:restartNumberingAfterBreak="1">
    <w:nsid w:val="0E394024"/>
    <w:multiLevelType w:val="hybridMultilevel"/>
    <w:tmpl w:val="61D46B6E"/>
    <w:lvl w:ilvl="0" w:tplc="D8B29DE2">
      <w:start w:val="1"/>
      <w:numFmt w:val="decimal"/>
      <w:lvlText w:val="%1."/>
      <w:lvlJc w:val="left"/>
      <w:pPr>
        <w:ind w:left="338" w:hanging="360"/>
      </w:pPr>
      <w:rPr>
        <w:rFonts w:hint="default"/>
      </w:rPr>
    </w:lvl>
    <w:lvl w:ilvl="1" w:tplc="08090019" w:tentative="1">
      <w:start w:val="1"/>
      <w:numFmt w:val="lowerLetter"/>
      <w:lvlText w:val="%2."/>
      <w:lvlJc w:val="left"/>
      <w:pPr>
        <w:ind w:left="1058" w:hanging="360"/>
      </w:p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3" w15:restartNumberingAfterBreak="1">
    <w:nsid w:val="2A2E6F38"/>
    <w:multiLevelType w:val="hybridMultilevel"/>
    <w:tmpl w:val="66CAC3C8"/>
    <w:lvl w:ilvl="0" w:tplc="65EEF2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36AE6855"/>
    <w:multiLevelType w:val="hybridMultilevel"/>
    <w:tmpl w:val="5394C5C2"/>
    <w:lvl w:ilvl="0" w:tplc="1620188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68D73BDD"/>
    <w:multiLevelType w:val="hybridMultilevel"/>
    <w:tmpl w:val="8BC2379A"/>
    <w:lvl w:ilvl="0" w:tplc="776AB7F2">
      <w:start w:val="1"/>
      <w:numFmt w:val="taiwaneseCountingThousand"/>
      <w:lvlText w:val="(%1)"/>
      <w:lvlJc w:val="left"/>
      <w:rPr>
        <w:rFonts w:ascii="BiauKai" w:eastAsia="BiauKai" w:hAnsi="PMingLiU" w:hint="eastAsia"/>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1">
    <w:nsid w:val="6B294068"/>
    <w:multiLevelType w:val="hybridMultilevel"/>
    <w:tmpl w:val="2186786C"/>
    <w:lvl w:ilvl="0" w:tplc="81FE53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1">
    <w:nsid w:val="77A24A72"/>
    <w:multiLevelType w:val="hybridMultilevel"/>
    <w:tmpl w:val="EF46023A"/>
    <w:lvl w:ilvl="0" w:tplc="3C06264E">
      <w:start w:val="4"/>
      <w:numFmt w:val="decimal"/>
      <w:lvlText w:val="%1."/>
      <w:lvlJc w:val="left"/>
      <w:pPr>
        <w:ind w:left="218" w:hanging="360"/>
      </w:pPr>
      <w:rPr>
        <w:rFonts w:eastAsia="DFKai-SB"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8" w15:restartNumberingAfterBreak="1">
    <w:nsid w:val="7D88279F"/>
    <w:multiLevelType w:val="hybridMultilevel"/>
    <w:tmpl w:val="27207C0A"/>
    <w:lvl w:ilvl="0" w:tplc="1D383F26">
      <w:start w:val="2"/>
      <w:numFmt w:val="japaneseCounting"/>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abstractNumId w:val="3"/>
  </w:num>
  <w:num w:numId="2">
    <w:abstractNumId w:val="6"/>
  </w:num>
  <w:num w:numId="3">
    <w:abstractNumId w:val="0"/>
  </w:num>
  <w:num w:numId="4">
    <w:abstractNumId w:val="5"/>
  </w:num>
  <w:num w:numId="5">
    <w:abstractNumId w:val="4"/>
  </w:num>
  <w:num w:numId="6">
    <w:abstractNumId w:val="8"/>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19"/>
    <w:rsid w:val="00016486"/>
    <w:rsid w:val="000245C5"/>
    <w:rsid w:val="000324AC"/>
    <w:rsid w:val="0004142D"/>
    <w:rsid w:val="00074182"/>
    <w:rsid w:val="000822FC"/>
    <w:rsid w:val="000A0D77"/>
    <w:rsid w:val="000B2BBB"/>
    <w:rsid w:val="000E09BE"/>
    <w:rsid w:val="00100180"/>
    <w:rsid w:val="00105091"/>
    <w:rsid w:val="00123D81"/>
    <w:rsid w:val="00126E00"/>
    <w:rsid w:val="0013170F"/>
    <w:rsid w:val="001409CB"/>
    <w:rsid w:val="0016255C"/>
    <w:rsid w:val="001635DE"/>
    <w:rsid w:val="00164810"/>
    <w:rsid w:val="00170DE0"/>
    <w:rsid w:val="0018500E"/>
    <w:rsid w:val="001A3225"/>
    <w:rsid w:val="001C43DF"/>
    <w:rsid w:val="001D3F92"/>
    <w:rsid w:val="001E33C4"/>
    <w:rsid w:val="00200AEA"/>
    <w:rsid w:val="00210FCE"/>
    <w:rsid w:val="002126C4"/>
    <w:rsid w:val="002453BE"/>
    <w:rsid w:val="0026430F"/>
    <w:rsid w:val="00267402"/>
    <w:rsid w:val="002D77C4"/>
    <w:rsid w:val="00316BCB"/>
    <w:rsid w:val="00337431"/>
    <w:rsid w:val="00357C4A"/>
    <w:rsid w:val="00367DD7"/>
    <w:rsid w:val="00381758"/>
    <w:rsid w:val="003860CA"/>
    <w:rsid w:val="0038756A"/>
    <w:rsid w:val="00392C09"/>
    <w:rsid w:val="00394E84"/>
    <w:rsid w:val="003973D7"/>
    <w:rsid w:val="003B122D"/>
    <w:rsid w:val="003B260D"/>
    <w:rsid w:val="003E56C0"/>
    <w:rsid w:val="0043633A"/>
    <w:rsid w:val="00443639"/>
    <w:rsid w:val="00451456"/>
    <w:rsid w:val="00452A20"/>
    <w:rsid w:val="004620FB"/>
    <w:rsid w:val="00484CB1"/>
    <w:rsid w:val="004B508A"/>
    <w:rsid w:val="004B710D"/>
    <w:rsid w:val="004E0BD1"/>
    <w:rsid w:val="004F0B3A"/>
    <w:rsid w:val="00500BAB"/>
    <w:rsid w:val="005120A7"/>
    <w:rsid w:val="00520000"/>
    <w:rsid w:val="00583DEF"/>
    <w:rsid w:val="00596410"/>
    <w:rsid w:val="005A75A5"/>
    <w:rsid w:val="005C007E"/>
    <w:rsid w:val="00622851"/>
    <w:rsid w:val="00656115"/>
    <w:rsid w:val="00660BC2"/>
    <w:rsid w:val="00671ACE"/>
    <w:rsid w:val="00677237"/>
    <w:rsid w:val="006A4459"/>
    <w:rsid w:val="006A610D"/>
    <w:rsid w:val="006D491F"/>
    <w:rsid w:val="00713E35"/>
    <w:rsid w:val="00732075"/>
    <w:rsid w:val="00754042"/>
    <w:rsid w:val="007718FB"/>
    <w:rsid w:val="007C2121"/>
    <w:rsid w:val="007C512A"/>
    <w:rsid w:val="007D4CDC"/>
    <w:rsid w:val="008068A9"/>
    <w:rsid w:val="0083230D"/>
    <w:rsid w:val="008606C3"/>
    <w:rsid w:val="008667EF"/>
    <w:rsid w:val="00872BAD"/>
    <w:rsid w:val="00897F20"/>
    <w:rsid w:val="008B3F2B"/>
    <w:rsid w:val="008B4927"/>
    <w:rsid w:val="008C695A"/>
    <w:rsid w:val="008D5A89"/>
    <w:rsid w:val="008E672E"/>
    <w:rsid w:val="0090373E"/>
    <w:rsid w:val="0092495F"/>
    <w:rsid w:val="009375A9"/>
    <w:rsid w:val="009557AA"/>
    <w:rsid w:val="009809E9"/>
    <w:rsid w:val="0098101A"/>
    <w:rsid w:val="00982569"/>
    <w:rsid w:val="009B0504"/>
    <w:rsid w:val="009C7A90"/>
    <w:rsid w:val="009D26B2"/>
    <w:rsid w:val="009E442F"/>
    <w:rsid w:val="009F3931"/>
    <w:rsid w:val="00A07062"/>
    <w:rsid w:val="00A40292"/>
    <w:rsid w:val="00A4573F"/>
    <w:rsid w:val="00A53C5A"/>
    <w:rsid w:val="00A612FA"/>
    <w:rsid w:val="00A73019"/>
    <w:rsid w:val="00A73BEE"/>
    <w:rsid w:val="00A87DAB"/>
    <w:rsid w:val="00AC0845"/>
    <w:rsid w:val="00AC3D5E"/>
    <w:rsid w:val="00AC4721"/>
    <w:rsid w:val="00AD1CDD"/>
    <w:rsid w:val="00AF5EB3"/>
    <w:rsid w:val="00B17A96"/>
    <w:rsid w:val="00B23E7E"/>
    <w:rsid w:val="00B27B5F"/>
    <w:rsid w:val="00B32EAF"/>
    <w:rsid w:val="00B42735"/>
    <w:rsid w:val="00B43831"/>
    <w:rsid w:val="00B559FB"/>
    <w:rsid w:val="00B71B2E"/>
    <w:rsid w:val="00B7446E"/>
    <w:rsid w:val="00BC7D01"/>
    <w:rsid w:val="00BD2520"/>
    <w:rsid w:val="00BD54E5"/>
    <w:rsid w:val="00BD6072"/>
    <w:rsid w:val="00BE5907"/>
    <w:rsid w:val="00C20B0A"/>
    <w:rsid w:val="00C275FA"/>
    <w:rsid w:val="00C32DC7"/>
    <w:rsid w:val="00C5026F"/>
    <w:rsid w:val="00C563F1"/>
    <w:rsid w:val="00C56F15"/>
    <w:rsid w:val="00C70991"/>
    <w:rsid w:val="00C771B0"/>
    <w:rsid w:val="00C819B4"/>
    <w:rsid w:val="00C84FD0"/>
    <w:rsid w:val="00C93CE0"/>
    <w:rsid w:val="00CC0523"/>
    <w:rsid w:val="00CE0CA0"/>
    <w:rsid w:val="00CE4B44"/>
    <w:rsid w:val="00CE6777"/>
    <w:rsid w:val="00D0274B"/>
    <w:rsid w:val="00D03CC2"/>
    <w:rsid w:val="00D03F2A"/>
    <w:rsid w:val="00D04C70"/>
    <w:rsid w:val="00D22501"/>
    <w:rsid w:val="00D73BDF"/>
    <w:rsid w:val="00D837CD"/>
    <w:rsid w:val="00D87BD3"/>
    <w:rsid w:val="00D92F05"/>
    <w:rsid w:val="00D96EF1"/>
    <w:rsid w:val="00DA493E"/>
    <w:rsid w:val="00DC2BFC"/>
    <w:rsid w:val="00DC689B"/>
    <w:rsid w:val="00DD379E"/>
    <w:rsid w:val="00DF016A"/>
    <w:rsid w:val="00E07EA8"/>
    <w:rsid w:val="00E23F18"/>
    <w:rsid w:val="00E23F52"/>
    <w:rsid w:val="00E27F39"/>
    <w:rsid w:val="00E77EA7"/>
    <w:rsid w:val="00EA551D"/>
    <w:rsid w:val="00EA7F99"/>
    <w:rsid w:val="00EB6710"/>
    <w:rsid w:val="00EC1FBF"/>
    <w:rsid w:val="00EC4F65"/>
    <w:rsid w:val="00EE448B"/>
    <w:rsid w:val="00F02071"/>
    <w:rsid w:val="00F1244F"/>
    <w:rsid w:val="00F163B8"/>
    <w:rsid w:val="00F36A3F"/>
    <w:rsid w:val="00F60A3A"/>
    <w:rsid w:val="00FB478F"/>
    <w:rsid w:val="00FC12E7"/>
    <w:rsid w:val="00FD148B"/>
    <w:rsid w:val="00FE7676"/>
    <w:rsid w:val="00FF3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D4B26"/>
  <w15:chartTrackingRefBased/>
  <w15:docId w15:val="{75F3112E-6A50-4F1E-9330-D702AAB4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link w:val="Heading1Char"/>
    <w:uiPriority w:val="9"/>
    <w:qFormat/>
    <w:rsid w:val="00A4573F"/>
    <w:pPr>
      <w:widowControl/>
      <w:spacing w:before="100" w:beforeAutospacing="1" w:after="100" w:afterAutospacing="1"/>
      <w:outlineLvl w:val="0"/>
    </w:pPr>
    <w:rPr>
      <w:rFonts w:ascii="Times New Roman" w:eastAsia="Times New Roman" w:hAnsi="Times New Roman" w:cs="Times New Roman"/>
      <w:b/>
      <w:bCs/>
      <w:kern w:val="36"/>
      <w:sz w:val="48"/>
      <w:szCs w:val="48"/>
      <w:lang w:val="en-HK"/>
    </w:rPr>
  </w:style>
  <w:style w:type="paragraph" w:styleId="Heading2">
    <w:name w:val="heading 2"/>
    <w:basedOn w:val="Normal"/>
    <w:next w:val="Normal"/>
    <w:link w:val="Heading2Char"/>
    <w:uiPriority w:val="9"/>
    <w:unhideWhenUsed/>
    <w:qFormat/>
    <w:rsid w:val="001648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6481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3019"/>
    <w:pPr>
      <w:tabs>
        <w:tab w:val="center" w:pos="4320"/>
        <w:tab w:val="right" w:pos="8640"/>
      </w:tabs>
    </w:pPr>
  </w:style>
  <w:style w:type="character" w:customStyle="1" w:styleId="HeaderChar">
    <w:name w:val="Header Char"/>
    <w:basedOn w:val="DefaultParagraphFont"/>
    <w:link w:val="Header"/>
    <w:uiPriority w:val="99"/>
    <w:rsid w:val="00A73019"/>
  </w:style>
  <w:style w:type="paragraph" w:styleId="Footer">
    <w:name w:val="footer"/>
    <w:basedOn w:val="Normal"/>
    <w:link w:val="FooterChar"/>
    <w:uiPriority w:val="99"/>
    <w:unhideWhenUsed/>
    <w:rsid w:val="00A73019"/>
    <w:pPr>
      <w:tabs>
        <w:tab w:val="center" w:pos="4320"/>
        <w:tab w:val="right" w:pos="8640"/>
      </w:tabs>
    </w:pPr>
  </w:style>
  <w:style w:type="character" w:customStyle="1" w:styleId="FooterChar">
    <w:name w:val="Footer Char"/>
    <w:basedOn w:val="DefaultParagraphFont"/>
    <w:link w:val="Footer"/>
    <w:uiPriority w:val="99"/>
    <w:rsid w:val="00A73019"/>
  </w:style>
  <w:style w:type="paragraph" w:styleId="Date">
    <w:name w:val="Date"/>
    <w:basedOn w:val="Normal"/>
    <w:next w:val="Normal"/>
    <w:link w:val="DateChar"/>
    <w:uiPriority w:val="99"/>
    <w:semiHidden/>
    <w:unhideWhenUsed/>
    <w:rsid w:val="004F0B3A"/>
  </w:style>
  <w:style w:type="character" w:customStyle="1" w:styleId="DateChar">
    <w:name w:val="Date Char"/>
    <w:basedOn w:val="DefaultParagraphFont"/>
    <w:link w:val="Date"/>
    <w:uiPriority w:val="99"/>
    <w:semiHidden/>
    <w:rsid w:val="004F0B3A"/>
  </w:style>
  <w:style w:type="paragraph" w:styleId="Title">
    <w:name w:val="Title"/>
    <w:basedOn w:val="Normal"/>
    <w:link w:val="TitleChar"/>
    <w:qFormat/>
    <w:rsid w:val="00BD6072"/>
    <w:pPr>
      <w:widowControl/>
      <w:jc w:val="center"/>
    </w:pPr>
    <w:rPr>
      <w:rFonts w:ascii="Times New Roman" w:eastAsia="PMingLiU" w:hAnsi="Times New Roman" w:cs="Times New Roman"/>
      <w:b/>
      <w:kern w:val="0"/>
      <w:szCs w:val="20"/>
      <w:lang w:eastAsia="en-US"/>
    </w:rPr>
  </w:style>
  <w:style w:type="character" w:customStyle="1" w:styleId="TitleChar">
    <w:name w:val="Title Char"/>
    <w:basedOn w:val="DefaultParagraphFont"/>
    <w:link w:val="Title"/>
    <w:rsid w:val="00BD6072"/>
    <w:rPr>
      <w:rFonts w:ascii="Times New Roman" w:eastAsia="PMingLiU" w:hAnsi="Times New Roman" w:cs="Times New Roman"/>
      <w:b/>
      <w:kern w:val="0"/>
      <w:szCs w:val="20"/>
      <w:lang w:eastAsia="en-US"/>
    </w:rPr>
  </w:style>
  <w:style w:type="paragraph" w:styleId="NormalWeb">
    <w:name w:val="Normal (Web)"/>
    <w:basedOn w:val="Normal"/>
    <w:uiPriority w:val="99"/>
    <w:unhideWhenUsed/>
    <w:rsid w:val="00BD6072"/>
    <w:pPr>
      <w:widowControl/>
      <w:spacing w:before="100" w:beforeAutospacing="1" w:after="100" w:afterAutospacing="1"/>
    </w:pPr>
    <w:rPr>
      <w:rFonts w:ascii="Times New Roman" w:eastAsia="Times New Roman" w:hAnsi="Times New Roman" w:cs="Times New Roman"/>
      <w:kern w:val="0"/>
      <w:szCs w:val="24"/>
      <w:lang w:val="en-HK"/>
    </w:rPr>
  </w:style>
  <w:style w:type="table" w:styleId="TableGrid">
    <w:name w:val="Table Grid"/>
    <w:basedOn w:val="TableNormal"/>
    <w:uiPriority w:val="39"/>
    <w:rsid w:val="0098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573F"/>
    <w:rPr>
      <w:rFonts w:ascii="Times New Roman" w:eastAsia="Times New Roman" w:hAnsi="Times New Roman" w:cs="Times New Roman"/>
      <w:b/>
      <w:bCs/>
      <w:kern w:val="36"/>
      <w:sz w:val="48"/>
      <w:szCs w:val="48"/>
      <w:lang w:val="en-HK"/>
    </w:rPr>
  </w:style>
  <w:style w:type="paragraph" w:styleId="ListParagraph">
    <w:name w:val="List Paragraph"/>
    <w:basedOn w:val="Normal"/>
    <w:uiPriority w:val="34"/>
    <w:qFormat/>
    <w:rsid w:val="003860CA"/>
    <w:pPr>
      <w:ind w:left="720"/>
      <w:contextualSpacing/>
    </w:pPr>
  </w:style>
  <w:style w:type="character" w:customStyle="1" w:styleId="Heading2Char">
    <w:name w:val="Heading 2 Char"/>
    <w:basedOn w:val="DefaultParagraphFont"/>
    <w:link w:val="Heading2"/>
    <w:uiPriority w:val="9"/>
    <w:rsid w:val="0016481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64810"/>
    <w:rPr>
      <w:rFonts w:asciiTheme="majorHAnsi" w:eastAsiaTheme="majorEastAsia" w:hAnsiTheme="majorHAnsi" w:cstheme="majorBidi"/>
      <w:color w:val="1F3763" w:themeColor="accent1" w:themeShade="7F"/>
      <w:szCs w:val="24"/>
    </w:rPr>
  </w:style>
  <w:style w:type="paragraph" w:styleId="BodyText">
    <w:name w:val="Body Text"/>
    <w:basedOn w:val="Normal"/>
    <w:link w:val="BodyTextChar"/>
    <w:rsid w:val="00164810"/>
    <w:pPr>
      <w:widowControl/>
      <w:spacing w:after="120"/>
      <w:jc w:val="both"/>
    </w:pPr>
    <w:rPr>
      <w:rFonts w:ascii="DFKai-SB" w:eastAsia="DFKai-SB" w:hAnsi="DFKai-SB" w:cs="Times New Roman"/>
      <w:spacing w:val="60"/>
      <w:kern w:val="0"/>
      <w:sz w:val="32"/>
      <w:szCs w:val="24"/>
      <w:lang w:val="en-HK"/>
    </w:rPr>
  </w:style>
  <w:style w:type="character" w:customStyle="1" w:styleId="BodyTextChar">
    <w:name w:val="Body Text Char"/>
    <w:basedOn w:val="DefaultParagraphFont"/>
    <w:link w:val="BodyText"/>
    <w:rsid w:val="00164810"/>
    <w:rPr>
      <w:rFonts w:ascii="DFKai-SB" w:eastAsia="DFKai-SB" w:hAnsi="DFKai-SB" w:cs="Times New Roman"/>
      <w:spacing w:val="60"/>
      <w:kern w:val="0"/>
      <w:sz w:val="32"/>
      <w:szCs w:val="24"/>
      <w:lang w:val="en-HK"/>
    </w:rPr>
  </w:style>
  <w:style w:type="paragraph" w:styleId="Closing">
    <w:name w:val="Closing"/>
    <w:basedOn w:val="Normal"/>
    <w:link w:val="ClosingChar"/>
    <w:rsid w:val="00D0274B"/>
    <w:pPr>
      <w:widowControl/>
      <w:ind w:left="4320"/>
    </w:pPr>
    <w:rPr>
      <w:rFonts w:ascii="DFKai-SB" w:eastAsia="DFKai-SB" w:hAnsi="DFKai-SB" w:cs="Times New Roman"/>
      <w:spacing w:val="40"/>
      <w:kern w:val="0"/>
      <w:sz w:val="32"/>
      <w:szCs w:val="24"/>
      <w:lang w:val="en-HK"/>
    </w:rPr>
  </w:style>
  <w:style w:type="character" w:customStyle="1" w:styleId="ClosingChar">
    <w:name w:val="Closing Char"/>
    <w:basedOn w:val="DefaultParagraphFont"/>
    <w:link w:val="Closing"/>
    <w:rsid w:val="00D0274B"/>
    <w:rPr>
      <w:rFonts w:ascii="DFKai-SB" w:eastAsia="DFKai-SB" w:hAnsi="DFKai-SB" w:cs="Times New Roman"/>
      <w:spacing w:val="40"/>
      <w:kern w:val="0"/>
      <w:sz w:val="32"/>
      <w:szCs w:val="24"/>
      <w:lang w:val="en-HK"/>
    </w:rPr>
  </w:style>
  <w:style w:type="character" w:styleId="Hyperlink">
    <w:name w:val="Hyperlink"/>
    <w:basedOn w:val="DefaultParagraphFont"/>
    <w:uiPriority w:val="99"/>
    <w:unhideWhenUsed/>
    <w:rsid w:val="00C563F1"/>
    <w:rPr>
      <w:color w:val="0563C1" w:themeColor="hyperlink"/>
      <w:u w:val="single"/>
    </w:rPr>
  </w:style>
  <w:style w:type="paragraph" w:styleId="BalloonText">
    <w:name w:val="Balloon Text"/>
    <w:basedOn w:val="Normal"/>
    <w:link w:val="BalloonTextChar"/>
    <w:uiPriority w:val="99"/>
    <w:semiHidden/>
    <w:unhideWhenUsed/>
    <w:rsid w:val="002643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875065">
      <w:bodyDiv w:val="1"/>
      <w:marLeft w:val="0"/>
      <w:marRight w:val="0"/>
      <w:marTop w:val="0"/>
      <w:marBottom w:val="0"/>
      <w:divBdr>
        <w:top w:val="none" w:sz="0" w:space="0" w:color="auto"/>
        <w:left w:val="none" w:sz="0" w:space="0" w:color="auto"/>
        <w:bottom w:val="none" w:sz="0" w:space="0" w:color="auto"/>
        <w:right w:val="none" w:sz="0" w:space="0" w:color="auto"/>
      </w:divBdr>
    </w:div>
    <w:div w:id="463280128">
      <w:bodyDiv w:val="1"/>
      <w:marLeft w:val="0"/>
      <w:marRight w:val="0"/>
      <w:marTop w:val="0"/>
      <w:marBottom w:val="0"/>
      <w:divBdr>
        <w:top w:val="none" w:sz="0" w:space="0" w:color="auto"/>
        <w:left w:val="none" w:sz="0" w:space="0" w:color="auto"/>
        <w:bottom w:val="none" w:sz="0" w:space="0" w:color="auto"/>
        <w:right w:val="none" w:sz="0" w:space="0" w:color="auto"/>
      </w:divBdr>
    </w:div>
    <w:div w:id="716512447">
      <w:bodyDiv w:val="1"/>
      <w:marLeft w:val="0"/>
      <w:marRight w:val="0"/>
      <w:marTop w:val="0"/>
      <w:marBottom w:val="0"/>
      <w:divBdr>
        <w:top w:val="none" w:sz="0" w:space="0" w:color="auto"/>
        <w:left w:val="none" w:sz="0" w:space="0" w:color="auto"/>
        <w:bottom w:val="none" w:sz="0" w:space="0" w:color="auto"/>
        <w:right w:val="none" w:sz="0" w:space="0" w:color="auto"/>
      </w:divBdr>
    </w:div>
    <w:div w:id="9304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Tsang Si Ngar Cynthia</dc:creator>
  <cp:keywords/>
  <dc:description/>
  <cp:lastModifiedBy>Tse Po Ki Daphne</cp:lastModifiedBy>
  <cp:revision>1</cp:revision>
  <cp:lastPrinted>2026-01-22T06:04:00Z</cp:lastPrinted>
  <dcterms:created xsi:type="dcterms:W3CDTF">2026-02-06T05:30:00Z</dcterms:created>
  <dcterms:modified xsi:type="dcterms:W3CDTF">2026-02-06T05:31:00Z</dcterms:modified>
</cp:coreProperties>
</file>